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8449AC" w:rsidRDefault="004774D1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EA0460">
        <w:rPr>
          <w:b/>
          <w:sz w:val="24"/>
          <w:szCs w:val="24"/>
        </w:rPr>
        <w:t>22</w:t>
      </w:r>
      <w:r w:rsidR="00035691" w:rsidRPr="00B30F78">
        <w:rPr>
          <w:b/>
          <w:sz w:val="24"/>
          <w:szCs w:val="24"/>
        </w:rPr>
        <w:t>.</w:t>
      </w:r>
      <w:r w:rsidR="00EA0460">
        <w:rPr>
          <w:b/>
          <w:sz w:val="24"/>
          <w:szCs w:val="24"/>
        </w:rPr>
        <w:t>01.2018 ora 9</w:t>
      </w:r>
      <w:r w:rsidR="00EA0460" w:rsidRPr="00EA0460">
        <w:rPr>
          <w:b/>
          <w:sz w:val="24"/>
          <w:szCs w:val="24"/>
          <w:vertAlign w:val="superscript"/>
        </w:rPr>
        <w:t>00</w:t>
      </w:r>
    </w:p>
    <w:p w:rsidR="00FC06B1" w:rsidRPr="00B30F78" w:rsidRDefault="00FC06B1" w:rsidP="00865D05">
      <w:pPr>
        <w:jc w:val="center"/>
        <w:rPr>
          <w:b/>
          <w:sz w:val="24"/>
          <w:szCs w:val="24"/>
        </w:rPr>
      </w:pPr>
    </w:p>
    <w:p w:rsidR="007176A7" w:rsidRDefault="005C3606" w:rsidP="00D822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42129A">
        <w:rPr>
          <w:sz w:val="24"/>
          <w:szCs w:val="24"/>
        </w:rPr>
        <w:t>aprobă</w:t>
      </w:r>
      <w:r w:rsidR="00FE78C5">
        <w:rPr>
          <w:sz w:val="24"/>
          <w:szCs w:val="24"/>
        </w:rPr>
        <w:t xml:space="preserve"> în una</w:t>
      </w:r>
      <w:r w:rsidR="00FC0B79">
        <w:rPr>
          <w:sz w:val="24"/>
          <w:szCs w:val="24"/>
        </w:rPr>
        <w:t>nimitate</w:t>
      </w:r>
      <w:r w:rsidR="00EA0460">
        <w:rPr>
          <w:sz w:val="24"/>
          <w:szCs w:val="24"/>
        </w:rPr>
        <w:t xml:space="preserve"> tabelele de plata cu ora pentru semestrul II, anul universitar 2017-2018</w:t>
      </w:r>
    </w:p>
    <w:p w:rsidR="00FE78C5" w:rsidRPr="00EA0460" w:rsidRDefault="00590A25" w:rsidP="00A33B2F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</w:t>
      </w:r>
      <w:r w:rsidR="00EA0460">
        <w:rPr>
          <w:sz w:val="24"/>
          <w:szCs w:val="24"/>
        </w:rPr>
        <w:t xml:space="preserve">ca termenul de prezentare a documentelor de bază ale programului de studii de masterat in limba engleză International Business </w:t>
      </w:r>
      <w:proofErr w:type="spellStart"/>
      <w:r w:rsidR="00EA0460">
        <w:rPr>
          <w:sz w:val="24"/>
          <w:szCs w:val="24"/>
        </w:rPr>
        <w:t>Innovation</w:t>
      </w:r>
      <w:proofErr w:type="spellEnd"/>
      <w:r w:rsidR="00EA0460">
        <w:rPr>
          <w:sz w:val="24"/>
          <w:szCs w:val="24"/>
        </w:rPr>
        <w:t xml:space="preserve"> </w:t>
      </w:r>
      <w:proofErr w:type="spellStart"/>
      <w:r w:rsidR="00EA0460">
        <w:rPr>
          <w:sz w:val="24"/>
          <w:szCs w:val="24"/>
        </w:rPr>
        <w:t>and</w:t>
      </w:r>
      <w:proofErr w:type="spellEnd"/>
      <w:r w:rsidR="00EA0460">
        <w:rPr>
          <w:sz w:val="24"/>
          <w:szCs w:val="24"/>
        </w:rPr>
        <w:t xml:space="preserve"> </w:t>
      </w:r>
      <w:proofErr w:type="spellStart"/>
      <w:r w:rsidR="00EA0460">
        <w:rPr>
          <w:sz w:val="24"/>
          <w:szCs w:val="24"/>
        </w:rPr>
        <w:t>Entrepreneurship</w:t>
      </w:r>
      <w:proofErr w:type="spellEnd"/>
      <w:r w:rsidR="00EA0460">
        <w:rPr>
          <w:sz w:val="24"/>
          <w:szCs w:val="24"/>
        </w:rPr>
        <w:t xml:space="preserve"> în CFSE să fie 22.01.2018, ora 10</w:t>
      </w:r>
      <w:r w:rsidR="00EA0460" w:rsidRPr="00EA0460">
        <w:rPr>
          <w:sz w:val="24"/>
          <w:szCs w:val="24"/>
          <w:vertAlign w:val="superscript"/>
        </w:rPr>
        <w:t>00</w:t>
      </w:r>
      <w:r w:rsidR="00EA0460">
        <w:rPr>
          <w:sz w:val="24"/>
          <w:szCs w:val="24"/>
        </w:rPr>
        <w:t>.</w:t>
      </w:r>
    </w:p>
    <w:p w:rsidR="00DD3FB7" w:rsidRPr="00754C1D" w:rsidRDefault="005C3606" w:rsidP="00B72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F5695E">
        <w:rPr>
          <w:sz w:val="24"/>
          <w:szCs w:val="24"/>
        </w:rPr>
        <w:t>aprobă</w:t>
      </w:r>
      <w:r w:rsidR="00FE42E4">
        <w:rPr>
          <w:sz w:val="24"/>
          <w:szCs w:val="24"/>
        </w:rPr>
        <w:t xml:space="preserve"> în unanimitate</w:t>
      </w:r>
      <w:r w:rsidR="00B0371C">
        <w:rPr>
          <w:sz w:val="24"/>
          <w:szCs w:val="24"/>
        </w:rPr>
        <w:t xml:space="preserve"> </w:t>
      </w:r>
      <w:r w:rsidR="00EA0460">
        <w:rPr>
          <w:sz w:val="24"/>
          <w:szCs w:val="24"/>
        </w:rPr>
        <w:t xml:space="preserve">cererea studentei </w:t>
      </w:r>
      <w:proofErr w:type="spellStart"/>
      <w:r w:rsidR="00EA0460">
        <w:rPr>
          <w:sz w:val="24"/>
          <w:szCs w:val="24"/>
        </w:rPr>
        <w:t>Zabarcencu</w:t>
      </w:r>
      <w:proofErr w:type="spellEnd"/>
      <w:r w:rsidR="00EA0460">
        <w:rPr>
          <w:sz w:val="24"/>
          <w:szCs w:val="24"/>
        </w:rPr>
        <w:t xml:space="preserve"> Anca, AATCS II, de retragere de la studii.</w:t>
      </w:r>
    </w:p>
    <w:p w:rsidR="0042129A" w:rsidRPr="00B72380" w:rsidRDefault="007F50FE" w:rsidP="008127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 w:rsidR="00A33B2F">
        <w:rPr>
          <w:sz w:val="24"/>
          <w:szCs w:val="24"/>
        </w:rPr>
        <w:t xml:space="preserve">aprobă în unanimitate </w:t>
      </w:r>
      <w:r w:rsidR="00EA0460">
        <w:rPr>
          <w:sz w:val="24"/>
          <w:szCs w:val="24"/>
        </w:rPr>
        <w:t xml:space="preserve">cererile doamnelor prof.univ.dr. Vancea Diane, prof.univ.dr. </w:t>
      </w:r>
      <w:r w:rsidR="00D44390">
        <w:rPr>
          <w:sz w:val="24"/>
          <w:szCs w:val="24"/>
        </w:rPr>
        <w:t xml:space="preserve">Condrea Elena și prof.univ.dr. </w:t>
      </w:r>
      <w:proofErr w:type="spellStart"/>
      <w:r w:rsidR="00D44390">
        <w:rPr>
          <w:sz w:val="24"/>
          <w:szCs w:val="24"/>
        </w:rPr>
        <w:t>Aivaz</w:t>
      </w:r>
      <w:proofErr w:type="spellEnd"/>
      <w:r w:rsidR="00D44390">
        <w:rPr>
          <w:sz w:val="24"/>
          <w:szCs w:val="24"/>
        </w:rPr>
        <w:t xml:space="preserve"> </w:t>
      </w:r>
      <w:proofErr w:type="spellStart"/>
      <w:r w:rsidR="00D44390">
        <w:rPr>
          <w:sz w:val="24"/>
          <w:szCs w:val="24"/>
        </w:rPr>
        <w:t>Kamer</w:t>
      </w:r>
      <w:proofErr w:type="spellEnd"/>
      <w:r w:rsidR="00D44390">
        <w:rPr>
          <w:sz w:val="24"/>
          <w:szCs w:val="24"/>
        </w:rPr>
        <w:t xml:space="preserve"> de decontare a cheltuielilor privind </w:t>
      </w:r>
      <w:proofErr w:type="spellStart"/>
      <w:r w:rsidR="00D44390">
        <w:rPr>
          <w:sz w:val="24"/>
          <w:szCs w:val="24"/>
        </w:rPr>
        <w:t>taza</w:t>
      </w:r>
      <w:proofErr w:type="spellEnd"/>
      <w:r w:rsidR="00D44390">
        <w:rPr>
          <w:sz w:val="24"/>
          <w:szCs w:val="24"/>
        </w:rPr>
        <w:t xml:space="preserve"> de susținere a examenului de a</w:t>
      </w:r>
      <w:r w:rsidR="004333BD">
        <w:rPr>
          <w:sz w:val="24"/>
          <w:szCs w:val="24"/>
        </w:rPr>
        <w:t>bilitare, întrucât predau la programele de masterat.</w:t>
      </w:r>
    </w:p>
    <w:p w:rsidR="00AE6FA4" w:rsidRPr="00B72380" w:rsidRDefault="00FE78C5" w:rsidP="008127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5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D44390">
        <w:rPr>
          <w:sz w:val="24"/>
          <w:szCs w:val="24"/>
        </w:rPr>
        <w:t>criteriile de admitere și criteriile de departajare a candidaților la studii de licență cu frecvență, studii de licență la distanță și studii de masterat valabile pentru admitere</w:t>
      </w:r>
      <w:r w:rsidR="004333BD">
        <w:rPr>
          <w:sz w:val="24"/>
          <w:szCs w:val="24"/>
        </w:rPr>
        <w:t>a în anul universitar 2018-2019, conform anexei.</w:t>
      </w:r>
      <w:bookmarkStart w:id="0" w:name="_GoBack"/>
      <w:bookmarkEnd w:id="0"/>
    </w:p>
    <w:p w:rsidR="00AE6FA4" w:rsidRDefault="00FE78C5" w:rsidP="008127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6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 w:rsidR="008127C7">
        <w:rPr>
          <w:sz w:val="24"/>
          <w:szCs w:val="24"/>
        </w:rPr>
        <w:t xml:space="preserve">aprobă în unanimitate </w:t>
      </w:r>
      <w:r w:rsidR="00D44390">
        <w:rPr>
          <w:sz w:val="24"/>
          <w:szCs w:val="24"/>
        </w:rPr>
        <w:t xml:space="preserve">desemnarea ca responsabil de organizarea admiterii în anul universitar 2018-2019 a doamnei </w:t>
      </w:r>
      <w:proofErr w:type="spellStart"/>
      <w:r w:rsidR="00D44390">
        <w:rPr>
          <w:sz w:val="24"/>
          <w:szCs w:val="24"/>
        </w:rPr>
        <w:t>conf.univ.dr</w:t>
      </w:r>
      <w:proofErr w:type="spellEnd"/>
      <w:r w:rsidR="00D44390">
        <w:rPr>
          <w:sz w:val="24"/>
          <w:szCs w:val="24"/>
        </w:rPr>
        <w:t xml:space="preserve">. </w:t>
      </w:r>
      <w:proofErr w:type="spellStart"/>
      <w:r w:rsidR="00D44390">
        <w:rPr>
          <w:sz w:val="24"/>
          <w:szCs w:val="24"/>
        </w:rPr>
        <w:t>Utureanu</w:t>
      </w:r>
      <w:proofErr w:type="spellEnd"/>
      <w:r w:rsidR="00D44390">
        <w:rPr>
          <w:sz w:val="24"/>
          <w:szCs w:val="24"/>
        </w:rPr>
        <w:t xml:space="preserve"> Simona.</w:t>
      </w:r>
    </w:p>
    <w:p w:rsidR="00D44390" w:rsidRDefault="00D443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4390" w:rsidRPr="00B30F78" w:rsidRDefault="00D44390" w:rsidP="00D44390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lastRenderedPageBreak/>
        <w:t xml:space="preserve">EXTRAS AL PROCESULUI VERBAL AL ȘEDINȚEI CFSE </w:t>
      </w:r>
    </w:p>
    <w:p w:rsidR="00D44390" w:rsidRDefault="00D44390" w:rsidP="00D44390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>
        <w:rPr>
          <w:b/>
          <w:sz w:val="24"/>
          <w:szCs w:val="24"/>
        </w:rPr>
        <w:t>22</w:t>
      </w:r>
      <w:r w:rsidRPr="00B30F7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01.2018 ora 10</w:t>
      </w:r>
      <w:r w:rsidRPr="00EA0460">
        <w:rPr>
          <w:b/>
          <w:sz w:val="24"/>
          <w:szCs w:val="24"/>
          <w:vertAlign w:val="superscript"/>
        </w:rPr>
        <w:t>00</w:t>
      </w:r>
    </w:p>
    <w:p w:rsidR="00D44390" w:rsidRPr="00B30F78" w:rsidRDefault="00D44390" w:rsidP="00D44390">
      <w:pPr>
        <w:jc w:val="center"/>
        <w:rPr>
          <w:b/>
          <w:sz w:val="24"/>
          <w:szCs w:val="24"/>
        </w:rPr>
      </w:pPr>
    </w:p>
    <w:p w:rsidR="00D44390" w:rsidRDefault="00D44390" w:rsidP="00D443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>Se aprobă în unanimitate componența echipei de întocmire a orarului pentru semestrul II, anul universitar 2017-2018:</w:t>
      </w:r>
    </w:p>
    <w:p w:rsidR="00D44390" w:rsidRDefault="00D44390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Conf.univ.dr</w:t>
      </w:r>
      <w:proofErr w:type="spellEnd"/>
      <w:r>
        <w:rPr>
          <w:sz w:val="24"/>
          <w:szCs w:val="24"/>
        </w:rPr>
        <w:t>. Georgescu Cristina – responsabil</w:t>
      </w:r>
    </w:p>
    <w:p w:rsidR="00D44390" w:rsidRDefault="00D44390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Lect.univ.dr</w:t>
      </w:r>
      <w:proofErr w:type="spellEnd"/>
      <w:r>
        <w:rPr>
          <w:sz w:val="24"/>
          <w:szCs w:val="24"/>
        </w:rPr>
        <w:t>. Ilie Margareta;</w:t>
      </w:r>
    </w:p>
    <w:p w:rsidR="00D44390" w:rsidRDefault="00D44390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Conf.univ.dr</w:t>
      </w:r>
      <w:proofErr w:type="spellEnd"/>
      <w:r>
        <w:rPr>
          <w:sz w:val="24"/>
          <w:szCs w:val="24"/>
        </w:rPr>
        <w:t>. Micu Angela;</w:t>
      </w:r>
    </w:p>
    <w:p w:rsidR="00D44390" w:rsidRDefault="00D44390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Conf.univ.dr</w:t>
      </w:r>
      <w:proofErr w:type="spellEnd"/>
      <w:r>
        <w:rPr>
          <w:sz w:val="24"/>
          <w:szCs w:val="24"/>
        </w:rPr>
        <w:t>. Moise-Țiței Adina;</w:t>
      </w:r>
    </w:p>
    <w:p w:rsidR="00D44390" w:rsidRDefault="00D44390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Prof.univ.dr. Nicodim Liliana;</w:t>
      </w:r>
    </w:p>
    <w:p w:rsidR="00D44390" w:rsidRDefault="00D44390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Conf.univ.dr</w:t>
      </w:r>
      <w:proofErr w:type="spellEnd"/>
      <w:r>
        <w:rPr>
          <w:sz w:val="24"/>
          <w:szCs w:val="24"/>
        </w:rPr>
        <w:t>. Dobre Claudia;</w:t>
      </w:r>
    </w:p>
    <w:p w:rsidR="00D44390" w:rsidRPr="00D44390" w:rsidRDefault="00D44390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Asist.univ.dr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Frecea</w:t>
      </w:r>
      <w:proofErr w:type="spellEnd"/>
      <w:r>
        <w:rPr>
          <w:sz w:val="24"/>
          <w:szCs w:val="24"/>
        </w:rPr>
        <w:t xml:space="preserve"> Loredana</w:t>
      </w:r>
    </w:p>
    <w:p w:rsidR="00D44390" w:rsidRDefault="00D44390" w:rsidP="00D44390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Coordonatorul programului de studii de masterat in limba engleză International Business </w:t>
      </w:r>
      <w:proofErr w:type="spellStart"/>
      <w:r>
        <w:rPr>
          <w:sz w:val="24"/>
          <w:szCs w:val="24"/>
        </w:rPr>
        <w:t>Innovation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Entrepreneurship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conf.univ.dr</w:t>
      </w:r>
      <w:proofErr w:type="spellEnd"/>
      <w:r>
        <w:rPr>
          <w:sz w:val="24"/>
          <w:szCs w:val="24"/>
        </w:rPr>
        <w:t>. Duhnea Cristina, și directorul departamentului Administrarea Afacerilor (departamentul organizator), prof.univ.dr. Popovici Norina, prezintă CFSE următoarele documente:</w:t>
      </w:r>
    </w:p>
    <w:p w:rsidR="00D44390" w:rsidRDefault="00D44390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proiectele documentelor de bază ale programului de studii inițiat;</w:t>
      </w:r>
    </w:p>
    <w:p w:rsidR="00D44390" w:rsidRDefault="00D44390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procesul verbal al ședinței departamentului Administrarea Afacerilor în care au fost analizate și validate proiectele documentelor de bază ale programului de studii de masterat in limba engleză International Business </w:t>
      </w:r>
      <w:proofErr w:type="spellStart"/>
      <w:r>
        <w:rPr>
          <w:sz w:val="24"/>
          <w:szCs w:val="24"/>
        </w:rPr>
        <w:t>Innovation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Entrepreneurship</w:t>
      </w:r>
      <w:proofErr w:type="spellEnd"/>
      <w:r w:rsidR="0026140C">
        <w:rPr>
          <w:sz w:val="24"/>
          <w:szCs w:val="24"/>
        </w:rPr>
        <w:t>;</w:t>
      </w:r>
    </w:p>
    <w:p w:rsidR="0026140C" w:rsidRDefault="0026140C" w:rsidP="00D44390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referatul de asumare a responsabilității prin care departamentul Administrarea Afacerilor prin directorul său, prof.univ.dr. Popovici Norina, se angajează să îndeplinească cerințele de asigurare a calității pentru toate activitățile aferente programului de studii International Business </w:t>
      </w:r>
      <w:proofErr w:type="spellStart"/>
      <w:r>
        <w:rPr>
          <w:sz w:val="24"/>
          <w:szCs w:val="24"/>
        </w:rPr>
        <w:t>Innovation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Entrepreneurship</w:t>
      </w:r>
      <w:proofErr w:type="spellEnd"/>
      <w:r>
        <w:rPr>
          <w:sz w:val="24"/>
          <w:szCs w:val="24"/>
        </w:rPr>
        <w:t xml:space="preserve"> și se precizează cifra de școlarizare pentru care pot fi respectate aceste cerințe.</w:t>
      </w:r>
    </w:p>
    <w:p w:rsidR="0026140C" w:rsidRDefault="0026140C" w:rsidP="0026140C">
      <w:pPr>
        <w:pStyle w:val="ListParagraph"/>
        <w:ind w:left="0"/>
        <w:jc w:val="both"/>
        <w:rPr>
          <w:b/>
          <w:sz w:val="24"/>
          <w:szCs w:val="24"/>
        </w:rPr>
      </w:pPr>
    </w:p>
    <w:p w:rsidR="0026140C" w:rsidRPr="00D44390" w:rsidRDefault="00D44390" w:rsidP="0026140C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26140C">
        <w:rPr>
          <w:sz w:val="24"/>
          <w:szCs w:val="24"/>
        </w:rPr>
        <w:t xml:space="preserve">CFSE analizează documentele prezentate și validează în unanimitate, prin vot deschis, proiectele documentelor de bază ale programului de studii de masterat in limba engleză International Business </w:t>
      </w:r>
      <w:proofErr w:type="spellStart"/>
      <w:r w:rsidR="0026140C">
        <w:rPr>
          <w:sz w:val="24"/>
          <w:szCs w:val="24"/>
        </w:rPr>
        <w:t>Innovation</w:t>
      </w:r>
      <w:proofErr w:type="spellEnd"/>
      <w:r w:rsidR="0026140C">
        <w:rPr>
          <w:sz w:val="24"/>
          <w:szCs w:val="24"/>
        </w:rPr>
        <w:t xml:space="preserve"> </w:t>
      </w:r>
      <w:proofErr w:type="spellStart"/>
      <w:r w:rsidR="0026140C">
        <w:rPr>
          <w:sz w:val="24"/>
          <w:szCs w:val="24"/>
        </w:rPr>
        <w:t>and</w:t>
      </w:r>
      <w:proofErr w:type="spellEnd"/>
      <w:r w:rsidR="0026140C">
        <w:rPr>
          <w:sz w:val="24"/>
          <w:szCs w:val="24"/>
        </w:rPr>
        <w:t xml:space="preserve"> </w:t>
      </w:r>
      <w:proofErr w:type="spellStart"/>
      <w:r w:rsidR="0026140C">
        <w:rPr>
          <w:sz w:val="24"/>
          <w:szCs w:val="24"/>
        </w:rPr>
        <w:t>Entrepreneurship</w:t>
      </w:r>
      <w:proofErr w:type="spellEnd"/>
      <w:r w:rsidR="0026140C">
        <w:rPr>
          <w:sz w:val="24"/>
          <w:szCs w:val="24"/>
        </w:rPr>
        <w:t>.</w:t>
      </w:r>
    </w:p>
    <w:p w:rsidR="00D44390" w:rsidRPr="00754C1D" w:rsidRDefault="00D44390" w:rsidP="00D44390">
      <w:pPr>
        <w:jc w:val="both"/>
        <w:rPr>
          <w:sz w:val="24"/>
          <w:szCs w:val="24"/>
        </w:rPr>
      </w:pPr>
    </w:p>
    <w:p w:rsidR="00D44390" w:rsidRPr="00A33B2F" w:rsidRDefault="00D44390" w:rsidP="008127C7">
      <w:pPr>
        <w:jc w:val="both"/>
        <w:rPr>
          <w:color w:val="000000"/>
        </w:rPr>
      </w:pPr>
    </w:p>
    <w:p w:rsidR="00011BEB" w:rsidRPr="00011BEB" w:rsidRDefault="00011BEB" w:rsidP="00CF6193">
      <w:pPr>
        <w:jc w:val="both"/>
        <w:rPr>
          <w:sz w:val="24"/>
          <w:szCs w:val="24"/>
        </w:rPr>
      </w:pPr>
    </w:p>
    <w:sectPr w:rsidR="00011BEB" w:rsidRPr="00011BEB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C5" w:rsidRDefault="00834FC5" w:rsidP="004635FE">
      <w:pPr>
        <w:spacing w:after="0" w:line="240" w:lineRule="auto"/>
      </w:pPr>
      <w:r>
        <w:separator/>
      </w:r>
    </w:p>
  </w:endnote>
  <w:endnote w:type="continuationSeparator" w:id="0">
    <w:p w:rsidR="00834FC5" w:rsidRDefault="00834FC5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433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C5" w:rsidRDefault="00834FC5" w:rsidP="004635FE">
      <w:pPr>
        <w:spacing w:after="0" w:line="240" w:lineRule="auto"/>
      </w:pPr>
      <w:r>
        <w:separator/>
      </w:r>
    </w:p>
  </w:footnote>
  <w:footnote w:type="continuationSeparator" w:id="0">
    <w:p w:rsidR="00834FC5" w:rsidRDefault="00834FC5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7"/>
  </w:num>
  <w:num w:numId="4">
    <w:abstractNumId w:val="11"/>
  </w:num>
  <w:num w:numId="5">
    <w:abstractNumId w:val="18"/>
  </w:num>
  <w:num w:numId="6">
    <w:abstractNumId w:val="15"/>
  </w:num>
  <w:num w:numId="7">
    <w:abstractNumId w:val="4"/>
  </w:num>
  <w:num w:numId="8">
    <w:abstractNumId w:val="2"/>
  </w:num>
  <w:num w:numId="9">
    <w:abstractNumId w:val="9"/>
  </w:num>
  <w:num w:numId="10">
    <w:abstractNumId w:val="17"/>
  </w:num>
  <w:num w:numId="11">
    <w:abstractNumId w:val="0"/>
  </w:num>
  <w:num w:numId="12">
    <w:abstractNumId w:val="3"/>
  </w:num>
  <w:num w:numId="13">
    <w:abstractNumId w:val="24"/>
  </w:num>
  <w:num w:numId="14">
    <w:abstractNumId w:val="19"/>
  </w:num>
  <w:num w:numId="15">
    <w:abstractNumId w:val="28"/>
  </w:num>
  <w:num w:numId="16">
    <w:abstractNumId w:val="22"/>
  </w:num>
  <w:num w:numId="17">
    <w:abstractNumId w:val="26"/>
  </w:num>
  <w:num w:numId="18">
    <w:abstractNumId w:val="1"/>
  </w:num>
  <w:num w:numId="19">
    <w:abstractNumId w:val="10"/>
  </w:num>
  <w:num w:numId="20">
    <w:abstractNumId w:val="25"/>
  </w:num>
  <w:num w:numId="21">
    <w:abstractNumId w:val="5"/>
  </w:num>
  <w:num w:numId="22">
    <w:abstractNumId w:val="12"/>
  </w:num>
  <w:num w:numId="23">
    <w:abstractNumId w:val="23"/>
  </w:num>
  <w:num w:numId="24">
    <w:abstractNumId w:val="21"/>
  </w:num>
  <w:num w:numId="25">
    <w:abstractNumId w:val="8"/>
  </w:num>
  <w:num w:numId="26">
    <w:abstractNumId w:val="27"/>
  </w:num>
  <w:num w:numId="27">
    <w:abstractNumId w:val="6"/>
  </w:num>
  <w:num w:numId="28">
    <w:abstractNumId w:val="16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D1D18"/>
    <w:rsid w:val="000E05DE"/>
    <w:rsid w:val="0010522F"/>
    <w:rsid w:val="0013369E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6140C"/>
    <w:rsid w:val="002714ED"/>
    <w:rsid w:val="00274E51"/>
    <w:rsid w:val="002D4D0D"/>
    <w:rsid w:val="002D770B"/>
    <w:rsid w:val="002F4685"/>
    <w:rsid w:val="00305362"/>
    <w:rsid w:val="0034754E"/>
    <w:rsid w:val="003524BE"/>
    <w:rsid w:val="00355CE0"/>
    <w:rsid w:val="003B4E17"/>
    <w:rsid w:val="003C001B"/>
    <w:rsid w:val="003C1495"/>
    <w:rsid w:val="003F490D"/>
    <w:rsid w:val="0042129A"/>
    <w:rsid w:val="00431EA8"/>
    <w:rsid w:val="004333BD"/>
    <w:rsid w:val="00435CDD"/>
    <w:rsid w:val="004538A1"/>
    <w:rsid w:val="004635FE"/>
    <w:rsid w:val="004774D1"/>
    <w:rsid w:val="004A4F6F"/>
    <w:rsid w:val="004B2601"/>
    <w:rsid w:val="004B3A7D"/>
    <w:rsid w:val="004B445A"/>
    <w:rsid w:val="004D36EF"/>
    <w:rsid w:val="004D7F42"/>
    <w:rsid w:val="004E6823"/>
    <w:rsid w:val="005060B9"/>
    <w:rsid w:val="005569F7"/>
    <w:rsid w:val="00570A19"/>
    <w:rsid w:val="00583CE6"/>
    <w:rsid w:val="00590A25"/>
    <w:rsid w:val="0059487D"/>
    <w:rsid w:val="00595784"/>
    <w:rsid w:val="005A43D6"/>
    <w:rsid w:val="005C3606"/>
    <w:rsid w:val="005D0E58"/>
    <w:rsid w:val="005E1284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D244F"/>
    <w:rsid w:val="008E3394"/>
    <w:rsid w:val="009632CC"/>
    <w:rsid w:val="00973EC8"/>
    <w:rsid w:val="009A648E"/>
    <w:rsid w:val="009D0BD9"/>
    <w:rsid w:val="00A0110F"/>
    <w:rsid w:val="00A022AA"/>
    <w:rsid w:val="00A33B2F"/>
    <w:rsid w:val="00A52233"/>
    <w:rsid w:val="00A8292A"/>
    <w:rsid w:val="00AA6E1F"/>
    <w:rsid w:val="00AB5AB6"/>
    <w:rsid w:val="00AE6FA4"/>
    <w:rsid w:val="00B0371C"/>
    <w:rsid w:val="00B101D3"/>
    <w:rsid w:val="00B207CA"/>
    <w:rsid w:val="00B25C19"/>
    <w:rsid w:val="00B26D22"/>
    <w:rsid w:val="00B30F78"/>
    <w:rsid w:val="00B72380"/>
    <w:rsid w:val="00BF173B"/>
    <w:rsid w:val="00BF1916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22C0"/>
    <w:rsid w:val="00DA602E"/>
    <w:rsid w:val="00DC5858"/>
    <w:rsid w:val="00DD3FB7"/>
    <w:rsid w:val="00DE700F"/>
    <w:rsid w:val="00E0275B"/>
    <w:rsid w:val="00E27305"/>
    <w:rsid w:val="00E310B6"/>
    <w:rsid w:val="00E35161"/>
    <w:rsid w:val="00E4562D"/>
    <w:rsid w:val="00E662C3"/>
    <w:rsid w:val="00EA0460"/>
    <w:rsid w:val="00EA5346"/>
    <w:rsid w:val="00EC576A"/>
    <w:rsid w:val="00F03504"/>
    <w:rsid w:val="00F07428"/>
    <w:rsid w:val="00F536D2"/>
    <w:rsid w:val="00F5695E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542C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C67B-D2CE-4613-A137-BA6B4E2C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34</cp:revision>
  <cp:lastPrinted>2016-05-16T12:19:00Z</cp:lastPrinted>
  <dcterms:created xsi:type="dcterms:W3CDTF">2016-10-27T14:20:00Z</dcterms:created>
  <dcterms:modified xsi:type="dcterms:W3CDTF">2018-01-23T09:06:00Z</dcterms:modified>
</cp:coreProperties>
</file>